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7" w:rsidRPr="00B76DA8" w:rsidRDefault="00DE0347" w:rsidP="00B76DA8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76DA8">
        <w:rPr>
          <w:rFonts w:ascii="Times New Roman" w:hAnsi="Times New Roman"/>
          <w:b/>
          <w:caps/>
          <w:sz w:val="24"/>
          <w:szCs w:val="24"/>
        </w:rPr>
        <w:t>„Švietimas prieš korupciją“</w:t>
      </w:r>
    </w:p>
    <w:p w:rsidR="00DE0347" w:rsidRPr="00B76DA8" w:rsidRDefault="00DE0347" w:rsidP="00B76DA8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Antikorupcinis švietimas vykdomas, kaip neatskiriama visuomenės švietimo dalis, siekiant puoselėti asmens dorovę, ugdyti pilietiškumą. Antikorupcinis švietimas vykdomas visų tipų ir lygių švietimo įstaigose, skatinant nepakantumą korupcijos apraiškoms.</w:t>
      </w:r>
    </w:p>
    <w:p w:rsidR="00DE0347" w:rsidRPr="00B76DA8" w:rsidRDefault="00DE0347" w:rsidP="00B76DA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6DA8">
        <w:rPr>
          <w:rFonts w:ascii="Times New Roman" w:hAnsi="Times New Roman"/>
          <w:b/>
          <w:sz w:val="24"/>
          <w:szCs w:val="24"/>
          <w:u w:val="single"/>
        </w:rPr>
        <w:t>Antikorupcinio ugdymo uždaviniai:</w:t>
      </w:r>
    </w:p>
    <w:p w:rsidR="00E2400F" w:rsidRPr="00B76DA8" w:rsidRDefault="00DE0347" w:rsidP="00B76D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Supažindinti su korupciniu reiškiniu,</w:t>
      </w:r>
      <w:r w:rsidR="00C15321" w:rsidRPr="00B76DA8">
        <w:rPr>
          <w:rFonts w:ascii="Times New Roman" w:hAnsi="Times New Roman"/>
          <w:sz w:val="24"/>
          <w:szCs w:val="24"/>
        </w:rPr>
        <w:t xml:space="preserve"> </w:t>
      </w:r>
      <w:r w:rsidRPr="00B76DA8">
        <w:rPr>
          <w:rFonts w:ascii="Times New Roman" w:hAnsi="Times New Roman"/>
          <w:sz w:val="24"/>
          <w:szCs w:val="24"/>
        </w:rPr>
        <w:t>priežastimi,</w:t>
      </w:r>
      <w:r w:rsidR="00C15321" w:rsidRPr="00B76DA8">
        <w:rPr>
          <w:rFonts w:ascii="Times New Roman" w:hAnsi="Times New Roman"/>
          <w:sz w:val="24"/>
          <w:szCs w:val="24"/>
        </w:rPr>
        <w:t xml:space="preserve"> </w:t>
      </w:r>
      <w:r w:rsidRPr="00B76DA8">
        <w:rPr>
          <w:rFonts w:ascii="Times New Roman" w:hAnsi="Times New Roman"/>
          <w:sz w:val="24"/>
          <w:szCs w:val="24"/>
        </w:rPr>
        <w:t>pasekmėmis.</w:t>
      </w:r>
    </w:p>
    <w:p w:rsidR="00DE0347" w:rsidRPr="00B76DA8" w:rsidRDefault="00DE0347" w:rsidP="00B76D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Skatinti nepakantumą korupcijos apraiškoms.</w:t>
      </w:r>
    </w:p>
    <w:p w:rsidR="00DE0347" w:rsidRPr="00B76DA8" w:rsidRDefault="00DE0347" w:rsidP="00B76D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Pademonstruoti kovos su korupcija galimybes:</w:t>
      </w:r>
      <w:r w:rsidR="00C15321" w:rsidRPr="00B76DA8">
        <w:rPr>
          <w:rFonts w:ascii="Times New Roman" w:hAnsi="Times New Roman"/>
          <w:sz w:val="24"/>
          <w:szCs w:val="24"/>
        </w:rPr>
        <w:t xml:space="preserve"> </w:t>
      </w:r>
      <w:r w:rsidRPr="00B76DA8">
        <w:rPr>
          <w:rFonts w:ascii="Times New Roman" w:hAnsi="Times New Roman"/>
          <w:sz w:val="24"/>
          <w:szCs w:val="24"/>
        </w:rPr>
        <w:t>neabejingumas viskam, kas vyksta šalia, sąžiningumo, atsakomybės</w:t>
      </w:r>
      <w:r w:rsidR="00870F8C" w:rsidRPr="00B76DA8">
        <w:rPr>
          <w:rFonts w:ascii="Times New Roman" w:hAnsi="Times New Roman"/>
          <w:sz w:val="24"/>
          <w:szCs w:val="24"/>
        </w:rPr>
        <w:t xml:space="preserve"> už savo veiksmus, nuolatinio kompetencijos tobulinimo, kritišk</w:t>
      </w:r>
      <w:r w:rsidR="00C15321" w:rsidRPr="00B76DA8">
        <w:rPr>
          <w:rFonts w:ascii="Times New Roman" w:hAnsi="Times New Roman"/>
          <w:sz w:val="24"/>
          <w:szCs w:val="24"/>
        </w:rPr>
        <w:t>o</w:t>
      </w:r>
      <w:r w:rsidR="009B083A">
        <w:rPr>
          <w:rFonts w:ascii="Times New Roman" w:hAnsi="Times New Roman"/>
          <w:sz w:val="24"/>
          <w:szCs w:val="24"/>
        </w:rPr>
        <w:t xml:space="preserve"> </w:t>
      </w:r>
      <w:r w:rsidR="00870F8C" w:rsidRPr="00B76DA8">
        <w:rPr>
          <w:rFonts w:ascii="Times New Roman" w:hAnsi="Times New Roman"/>
          <w:sz w:val="24"/>
          <w:szCs w:val="24"/>
        </w:rPr>
        <w:t>mąsty</w:t>
      </w:r>
      <w:r w:rsidR="00C15321" w:rsidRPr="00B76DA8">
        <w:rPr>
          <w:rFonts w:ascii="Times New Roman" w:hAnsi="Times New Roman"/>
          <w:sz w:val="24"/>
          <w:szCs w:val="24"/>
        </w:rPr>
        <w:t xml:space="preserve">mo </w:t>
      </w:r>
      <w:r w:rsidR="00870F8C" w:rsidRPr="00B76DA8">
        <w:rPr>
          <w:rFonts w:ascii="Times New Roman" w:hAnsi="Times New Roman"/>
          <w:sz w:val="24"/>
          <w:szCs w:val="24"/>
        </w:rPr>
        <w:t xml:space="preserve">ir </w:t>
      </w:r>
      <w:r w:rsidR="00C15321" w:rsidRPr="00B76DA8">
        <w:rPr>
          <w:rFonts w:ascii="Times New Roman" w:hAnsi="Times New Roman"/>
          <w:sz w:val="24"/>
          <w:szCs w:val="24"/>
        </w:rPr>
        <w:t>problemų sprendimo</w:t>
      </w:r>
      <w:r w:rsidR="00870F8C" w:rsidRPr="00B76DA8">
        <w:rPr>
          <w:rFonts w:ascii="Times New Roman" w:hAnsi="Times New Roman"/>
          <w:sz w:val="24"/>
          <w:szCs w:val="24"/>
        </w:rPr>
        <w:t>, konstruktyviai spręsti nesutarimus, konfliktus, dalyvauti mokyklos, visos bendruomenės, visos visuomenės gyvenime.</w:t>
      </w:r>
    </w:p>
    <w:p w:rsidR="006E3DE2" w:rsidRPr="00B76DA8" w:rsidRDefault="00870F8C" w:rsidP="00B76DA8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b/>
          <w:sz w:val="24"/>
          <w:szCs w:val="24"/>
          <w:u w:val="single"/>
        </w:rPr>
        <w:t>Siekiamas rezultatas</w:t>
      </w:r>
      <w:r w:rsidRPr="00B76DA8">
        <w:rPr>
          <w:rFonts w:ascii="Times New Roman" w:hAnsi="Times New Roman"/>
          <w:sz w:val="24"/>
          <w:szCs w:val="24"/>
        </w:rPr>
        <w:t xml:space="preserve">- turinčio žinių apie korupcijos keliamą pavojų, visuomenės gerovei, nesitaikstančio su korupcijos  apraiškomis, gebančio jas šalinti </w:t>
      </w:r>
      <w:r w:rsidRPr="00B76DA8">
        <w:rPr>
          <w:rFonts w:ascii="Times New Roman" w:hAnsi="Times New Roman"/>
          <w:b/>
          <w:sz w:val="24"/>
          <w:szCs w:val="24"/>
        </w:rPr>
        <w:t>asmens ugdymas</w:t>
      </w:r>
      <w:r w:rsidR="006E3DE2" w:rsidRPr="00B76DA8">
        <w:rPr>
          <w:rFonts w:ascii="Times New Roman" w:hAnsi="Times New Roman"/>
          <w:b/>
          <w:sz w:val="24"/>
          <w:szCs w:val="24"/>
        </w:rPr>
        <w:t>.</w:t>
      </w:r>
    </w:p>
    <w:p w:rsidR="006E3DE2" w:rsidRPr="00B76DA8" w:rsidRDefault="006E3DE2" w:rsidP="00B76DA8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Prevenciją reikia vertinti ne kaip atskirą  elementą, bet nuosekliai integruotą kasdieniame ugdymo procese dalyką.</w:t>
      </w:r>
    </w:p>
    <w:p w:rsidR="006E3DE2" w:rsidRPr="00B76DA8" w:rsidRDefault="006E3DE2" w:rsidP="00B76DA8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b/>
          <w:sz w:val="24"/>
          <w:szCs w:val="24"/>
          <w:u w:val="single"/>
        </w:rPr>
        <w:t>Korupcija-</w:t>
      </w:r>
      <w:r w:rsidRPr="00B76DA8">
        <w:rPr>
          <w:rFonts w:ascii="Times New Roman" w:hAnsi="Times New Roman"/>
          <w:sz w:val="24"/>
          <w:szCs w:val="24"/>
        </w:rPr>
        <w:t xml:space="preserve"> yra asmens apsisprendimas.</w:t>
      </w:r>
    </w:p>
    <w:p w:rsidR="006E3DE2" w:rsidRPr="00B76DA8" w:rsidRDefault="006E3DE2" w:rsidP="00B76DA8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Antikorupcinio švietimo programa- naujas dalykas, kuriam mokytojai nebuvo rengiami, todėl ypač aktualus antikorupcinio ugdymo metodas- diskusija grupėje, ar mažoje grupelėje, analizė, debatai, interviu, seminarai, susitikimai su STT, pasakų kūrimas,</w:t>
      </w:r>
      <w:r w:rsidR="001E2D6E" w:rsidRPr="00B76DA8">
        <w:rPr>
          <w:rFonts w:ascii="Times New Roman" w:hAnsi="Times New Roman"/>
          <w:sz w:val="24"/>
          <w:szCs w:val="24"/>
        </w:rPr>
        <w:t>, vaidinimų kūrimas, konferencijos, plakatų konkursai.</w:t>
      </w:r>
    </w:p>
    <w:p w:rsidR="001E2D6E" w:rsidRPr="00B76DA8" w:rsidRDefault="001E2D6E" w:rsidP="00B76DA8">
      <w:pPr>
        <w:pStyle w:val="ListParagraph"/>
        <w:spacing w:line="36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b/>
          <w:sz w:val="24"/>
          <w:szCs w:val="24"/>
        </w:rPr>
        <w:t>Pagrindinis antikorupcinio ugdymo taikinys yra pilietinės sąmonės brandinimas</w:t>
      </w:r>
      <w:r w:rsidRPr="00B76DA8">
        <w:rPr>
          <w:rFonts w:ascii="Times New Roman" w:hAnsi="Times New Roman"/>
          <w:sz w:val="24"/>
          <w:szCs w:val="24"/>
        </w:rPr>
        <w:t xml:space="preserve"> </w:t>
      </w:r>
      <w:r w:rsidR="00C15321" w:rsidRPr="00B76DA8">
        <w:rPr>
          <w:rFonts w:ascii="Times New Roman" w:hAnsi="Times New Roman"/>
          <w:sz w:val="24"/>
          <w:szCs w:val="24"/>
        </w:rPr>
        <w:t xml:space="preserve"> </w:t>
      </w:r>
      <w:r w:rsidRPr="00B76DA8">
        <w:rPr>
          <w:rFonts w:ascii="Times New Roman" w:hAnsi="Times New Roman"/>
          <w:sz w:val="24"/>
          <w:szCs w:val="24"/>
        </w:rPr>
        <w:t>pvz.:</w:t>
      </w:r>
      <w:r w:rsidR="001E0001" w:rsidRPr="00B76DA8">
        <w:rPr>
          <w:rFonts w:ascii="Times New Roman" w:hAnsi="Times New Roman"/>
          <w:sz w:val="24"/>
          <w:szCs w:val="24"/>
        </w:rPr>
        <w:t xml:space="preserve"> jūroje siautė baisi audra, kai ji nurimo, visa pakrantė buvo  nuklota  d</w:t>
      </w:r>
      <w:r w:rsidR="009B083A">
        <w:rPr>
          <w:rFonts w:ascii="Times New Roman" w:hAnsi="Times New Roman"/>
          <w:sz w:val="24"/>
          <w:szCs w:val="24"/>
        </w:rPr>
        <w:t>umblu ir  begale jūros žvaigždžių</w:t>
      </w:r>
      <w:r w:rsidR="001E0001" w:rsidRPr="00B76DA8">
        <w:rPr>
          <w:rFonts w:ascii="Times New Roman" w:hAnsi="Times New Roman"/>
          <w:sz w:val="24"/>
          <w:szCs w:val="24"/>
        </w:rPr>
        <w:t>. Reginys pritraukė daugybę žmonių. Tarp žmonių buvo berniukas su tėčiu, staiga jis nusiavė batus ir pasileido bėgti prie jūros ir  savo mažomis rankytėmis ėmė  jūros žvaigždes</w:t>
      </w:r>
      <w:r w:rsidR="00C15321" w:rsidRPr="00B76DA8">
        <w:rPr>
          <w:rFonts w:ascii="Times New Roman" w:hAnsi="Times New Roman"/>
          <w:sz w:val="24"/>
          <w:szCs w:val="24"/>
        </w:rPr>
        <w:t>,</w:t>
      </w:r>
      <w:r w:rsidR="009B083A">
        <w:rPr>
          <w:rFonts w:ascii="Times New Roman" w:hAnsi="Times New Roman"/>
          <w:sz w:val="24"/>
          <w:szCs w:val="24"/>
        </w:rPr>
        <w:t xml:space="preserve"> </w:t>
      </w:r>
      <w:r w:rsidR="001E0001" w:rsidRPr="00B76DA8">
        <w:rPr>
          <w:rFonts w:ascii="Times New Roman" w:hAnsi="Times New Roman"/>
          <w:sz w:val="24"/>
          <w:szCs w:val="24"/>
        </w:rPr>
        <w:t>ir nešė į jūrą. Nuo kranto jam vienas žmogus šūktelėjo:</w:t>
      </w:r>
    </w:p>
    <w:p w:rsidR="001E0001" w:rsidRPr="00B76DA8" w:rsidRDefault="009B083A" w:rsidP="00B76D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Vaikeli</w:t>
      </w:r>
      <w:r w:rsidR="001E0001" w:rsidRPr="00B76D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E0001" w:rsidRPr="00B76DA8">
        <w:rPr>
          <w:rFonts w:ascii="Times New Roman" w:hAnsi="Times New Roman"/>
          <w:sz w:val="24"/>
          <w:szCs w:val="24"/>
        </w:rPr>
        <w:t>ką tu darai vis tiek tu jų visų neišgelbėsi.</w:t>
      </w:r>
      <w:r w:rsidR="00C15321" w:rsidRPr="00B76DA8">
        <w:rPr>
          <w:rFonts w:ascii="Times New Roman" w:hAnsi="Times New Roman"/>
          <w:sz w:val="24"/>
          <w:szCs w:val="24"/>
        </w:rPr>
        <w:t xml:space="preserve"> </w:t>
      </w:r>
      <w:r w:rsidR="001E0001" w:rsidRPr="00B76DA8">
        <w:rPr>
          <w:rFonts w:ascii="Times New Roman" w:hAnsi="Times New Roman"/>
          <w:sz w:val="24"/>
          <w:szCs w:val="24"/>
        </w:rPr>
        <w:t>Vaikas nusišypsojo ir atsakė:</w:t>
      </w:r>
    </w:p>
    <w:p w:rsidR="001E0001" w:rsidRPr="00B76DA8" w:rsidRDefault="001E0001" w:rsidP="00B76D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Kiek galėsiu, tiek išgelbėsiu.</w:t>
      </w:r>
    </w:p>
    <w:p w:rsidR="001E0001" w:rsidRPr="00B76DA8" w:rsidRDefault="00981CF2" w:rsidP="00B76D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sz w:val="24"/>
          <w:szCs w:val="24"/>
        </w:rPr>
        <w:t>Žmogus patylėjo ir staiga nusiavė batus  ir pasileido bėgti link jūros pas berniuką, pradėjo rinkti jūros žvaigždes ir mesti į jūrą.</w:t>
      </w:r>
      <w:r w:rsidR="00C15321" w:rsidRPr="00B76DA8">
        <w:rPr>
          <w:rFonts w:ascii="Times New Roman" w:hAnsi="Times New Roman"/>
          <w:sz w:val="24"/>
          <w:szCs w:val="24"/>
        </w:rPr>
        <w:t xml:space="preserve"> </w:t>
      </w:r>
      <w:r w:rsidRPr="00B76DA8">
        <w:rPr>
          <w:rFonts w:ascii="Times New Roman" w:hAnsi="Times New Roman"/>
          <w:sz w:val="24"/>
          <w:szCs w:val="24"/>
        </w:rPr>
        <w:t>Po kelių minučių jau daug žmonių rinko jūros žvaigždes ir metė į jūrą. Visos jūros žvaigždės buvo išgelbėtos.</w:t>
      </w:r>
    </w:p>
    <w:p w:rsidR="00981CF2" w:rsidRPr="00B76DA8" w:rsidRDefault="00981CF2" w:rsidP="00B76D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DA8">
        <w:rPr>
          <w:rFonts w:ascii="Times New Roman" w:hAnsi="Times New Roman"/>
          <w:b/>
          <w:sz w:val="24"/>
          <w:szCs w:val="24"/>
          <w:u w:val="single"/>
        </w:rPr>
        <w:t>IŠVADA</w:t>
      </w:r>
      <w:r w:rsidRPr="00B76DA8">
        <w:rPr>
          <w:rFonts w:ascii="Times New Roman" w:hAnsi="Times New Roman"/>
          <w:sz w:val="24"/>
          <w:szCs w:val="24"/>
        </w:rPr>
        <w:t>: Išgelbėti pasauliui užtenka,  kad kiekvienas nors ir  visiškai mažas  išdrįstų pradėti</w:t>
      </w:r>
      <w:r w:rsidR="007D57F8" w:rsidRPr="00B76DA8">
        <w:rPr>
          <w:rFonts w:ascii="Times New Roman" w:hAnsi="Times New Roman"/>
          <w:sz w:val="24"/>
          <w:szCs w:val="24"/>
        </w:rPr>
        <w:t>.</w:t>
      </w:r>
    </w:p>
    <w:p w:rsidR="0070101A" w:rsidRPr="00B76DA8" w:rsidRDefault="0070101A" w:rsidP="00B76DA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DA8">
        <w:rPr>
          <w:rFonts w:ascii="Times New Roman" w:hAnsi="Times New Roman" w:cs="Times New Roman"/>
          <w:i/>
          <w:sz w:val="24"/>
          <w:szCs w:val="24"/>
        </w:rPr>
        <w:t xml:space="preserve">Paruošė </w:t>
      </w:r>
    </w:p>
    <w:p w:rsidR="00B76DA8" w:rsidRDefault="0070101A" w:rsidP="00B76DA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DA8">
        <w:rPr>
          <w:rFonts w:ascii="Times New Roman" w:hAnsi="Times New Roman" w:cs="Times New Roman"/>
          <w:i/>
          <w:sz w:val="24"/>
          <w:szCs w:val="24"/>
        </w:rPr>
        <w:t>Kauno lopšelio-darželio„Rasytė“</w:t>
      </w:r>
      <w:r w:rsidR="00B76DA8">
        <w:rPr>
          <w:rFonts w:ascii="Times New Roman" w:hAnsi="Times New Roman" w:cs="Times New Roman"/>
          <w:i/>
          <w:sz w:val="24"/>
          <w:szCs w:val="24"/>
        </w:rPr>
        <w:t xml:space="preserve"> direktorė </w:t>
      </w:r>
      <w:r w:rsidR="00B76DA8" w:rsidRPr="00B76DA8">
        <w:rPr>
          <w:rFonts w:ascii="Times New Roman" w:hAnsi="Times New Roman" w:cs="Times New Roman"/>
          <w:i/>
          <w:sz w:val="24"/>
          <w:szCs w:val="24"/>
        </w:rPr>
        <w:t xml:space="preserve">antikorupcinės komisijos pirmininkė </w:t>
      </w:r>
    </w:p>
    <w:p w:rsidR="0070101A" w:rsidRPr="00B76DA8" w:rsidRDefault="0070101A" w:rsidP="00B76DA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DA8">
        <w:rPr>
          <w:rFonts w:ascii="Times New Roman" w:hAnsi="Times New Roman" w:cs="Times New Roman"/>
          <w:i/>
          <w:sz w:val="24"/>
          <w:szCs w:val="24"/>
        </w:rPr>
        <w:t xml:space="preserve">Rita Vaškelienė </w:t>
      </w:r>
    </w:p>
    <w:p w:rsidR="0070101A" w:rsidRPr="00B76DA8" w:rsidRDefault="0070101A" w:rsidP="00B76DA8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DA8">
        <w:rPr>
          <w:rFonts w:ascii="Times New Roman" w:hAnsi="Times New Roman" w:cs="Times New Roman"/>
          <w:i/>
          <w:sz w:val="24"/>
          <w:szCs w:val="24"/>
        </w:rPr>
        <w:t>2015</w:t>
      </w:r>
      <w:r w:rsidR="00B76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DA8">
        <w:rPr>
          <w:rFonts w:ascii="Times New Roman" w:hAnsi="Times New Roman" w:cs="Times New Roman"/>
          <w:i/>
          <w:sz w:val="24"/>
          <w:szCs w:val="24"/>
        </w:rPr>
        <w:t>m. gruodžio mėn., Kaunas</w:t>
      </w:r>
    </w:p>
    <w:p w:rsidR="001E0001" w:rsidRPr="00B76DA8" w:rsidRDefault="001E0001" w:rsidP="00B76DA8">
      <w:pPr>
        <w:pStyle w:val="ListParagraph"/>
        <w:spacing w:line="360" w:lineRule="auto"/>
        <w:ind w:left="1110"/>
        <w:rPr>
          <w:rFonts w:ascii="Times New Roman" w:hAnsi="Times New Roman"/>
          <w:sz w:val="24"/>
          <w:szCs w:val="24"/>
        </w:rPr>
      </w:pPr>
    </w:p>
    <w:sectPr w:rsidR="001E0001" w:rsidRPr="00B76DA8" w:rsidSect="00B76DA8">
      <w:pgSz w:w="11906" w:h="16838"/>
      <w:pgMar w:top="993" w:right="567" w:bottom="568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60BD"/>
    <w:multiLevelType w:val="hybridMultilevel"/>
    <w:tmpl w:val="214011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35D3"/>
    <w:multiLevelType w:val="hybridMultilevel"/>
    <w:tmpl w:val="F65CD37C"/>
    <w:lvl w:ilvl="0" w:tplc="F2BA52C0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08E6167"/>
    <w:multiLevelType w:val="hybridMultilevel"/>
    <w:tmpl w:val="05CE1CC2"/>
    <w:lvl w:ilvl="0" w:tplc="0427000F">
      <w:start w:val="1"/>
      <w:numFmt w:val="decimal"/>
      <w:lvlText w:val="%1."/>
      <w:lvlJc w:val="left"/>
      <w:pPr>
        <w:ind w:left="750" w:hanging="360"/>
      </w:p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566AC"/>
    <w:rsid w:val="001E0001"/>
    <w:rsid w:val="001E2D6E"/>
    <w:rsid w:val="00220F18"/>
    <w:rsid w:val="006E3DE2"/>
    <w:rsid w:val="0070101A"/>
    <w:rsid w:val="007D57F8"/>
    <w:rsid w:val="00870F8C"/>
    <w:rsid w:val="00981CF2"/>
    <w:rsid w:val="009B083A"/>
    <w:rsid w:val="00A566AC"/>
    <w:rsid w:val="00B76DA8"/>
    <w:rsid w:val="00C15321"/>
    <w:rsid w:val="00D238AF"/>
    <w:rsid w:val="00DE0347"/>
    <w:rsid w:val="00E2400F"/>
    <w:rsid w:val="00E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AC"/>
    <w:pPr>
      <w:ind w:left="720"/>
      <w:contextualSpacing/>
    </w:pPr>
  </w:style>
  <w:style w:type="paragraph" w:styleId="NoSpacing">
    <w:name w:val="No Spacing"/>
    <w:uiPriority w:val="1"/>
    <w:qFormat/>
    <w:rsid w:val="00B76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2015-11-23T08:49:00Z</cp:lastPrinted>
  <dcterms:created xsi:type="dcterms:W3CDTF">2015-11-23T08:52:00Z</dcterms:created>
  <dcterms:modified xsi:type="dcterms:W3CDTF">2015-12-14T08:16:00Z</dcterms:modified>
</cp:coreProperties>
</file>