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#ffebfa" focusposition=".5,.5" focussize="" colors="0 #5e9eff;26214f #85c2ff;45875f #c4d6eb;1 #ffebfa" method="none" focus="50%" type="gradient"/>
    </v:background>
  </w:background>
  <w:body>
    <w:p w:rsidR="007A130B" w:rsidRPr="00D53DEE" w:rsidRDefault="007A130B" w:rsidP="007A13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EE">
        <w:rPr>
          <w:rFonts w:ascii="Times New Roman" w:hAnsi="Times New Roman" w:cs="Times New Roman"/>
          <w:b/>
          <w:sz w:val="36"/>
          <w:szCs w:val="36"/>
        </w:rPr>
        <w:t>„Darbas su alerginiais vaikais“</w:t>
      </w:r>
    </w:p>
    <w:p w:rsidR="00E2400F" w:rsidRPr="00D53DEE" w:rsidRDefault="007A130B" w:rsidP="007A13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DEE">
        <w:rPr>
          <w:rFonts w:ascii="Times New Roman" w:hAnsi="Times New Roman" w:cs="Times New Roman"/>
          <w:b/>
          <w:sz w:val="36"/>
          <w:szCs w:val="36"/>
          <w:u w:val="single"/>
        </w:rPr>
        <w:t>ATASKAITA 2014-2016m.</w:t>
      </w:r>
      <w:r w:rsidR="00D53DE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53DEE">
        <w:rPr>
          <w:rFonts w:ascii="Times New Roman" w:hAnsi="Times New Roman" w:cs="Times New Roman"/>
          <w:b/>
          <w:sz w:val="36"/>
          <w:szCs w:val="36"/>
          <w:u w:val="single"/>
        </w:rPr>
        <w:t>m.</w:t>
      </w:r>
    </w:p>
    <w:tbl>
      <w:tblPr>
        <w:tblStyle w:val="TableGrid"/>
        <w:tblpPr w:leftFromText="180" w:rightFromText="180" w:vertAnchor="page" w:horzAnchor="margin" w:tblpXSpec="center" w:tblpY="3586"/>
        <w:tblW w:w="0" w:type="auto"/>
        <w:tblLook w:val="04A0"/>
      </w:tblPr>
      <w:tblGrid>
        <w:gridCol w:w="1402"/>
        <w:gridCol w:w="1402"/>
        <w:gridCol w:w="1389"/>
        <w:gridCol w:w="1402"/>
        <w:gridCol w:w="1414"/>
        <w:gridCol w:w="1406"/>
        <w:gridCol w:w="1576"/>
        <w:gridCol w:w="1403"/>
        <w:gridCol w:w="1407"/>
      </w:tblGrid>
      <w:tr w:rsidR="00D53DEE" w:rsidRPr="00D53DEE" w:rsidTr="00D53DEE">
        <w:tc>
          <w:tcPr>
            <w:tcW w:w="2821" w:type="dxa"/>
            <w:gridSpan w:val="2"/>
          </w:tcPr>
          <w:p w:rsidR="00D53DEE" w:rsidRPr="00D53DEE" w:rsidRDefault="00D53DEE" w:rsidP="0081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b/>
                <w:sz w:val="24"/>
                <w:szCs w:val="24"/>
              </w:rPr>
              <w:t>Grupių sk.</w:t>
            </w:r>
          </w:p>
        </w:tc>
        <w:tc>
          <w:tcPr>
            <w:tcW w:w="1404" w:type="dxa"/>
            <w:vMerge w:val="restart"/>
          </w:tcPr>
          <w:p w:rsidR="00D53DEE" w:rsidRPr="00D53DEE" w:rsidRDefault="00D53DEE" w:rsidP="0081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b/>
                <w:sz w:val="24"/>
                <w:szCs w:val="24"/>
              </w:rPr>
              <w:t>Vaikų sk.</w:t>
            </w:r>
          </w:p>
        </w:tc>
        <w:tc>
          <w:tcPr>
            <w:tcW w:w="1411" w:type="dxa"/>
            <w:vMerge w:val="restart"/>
          </w:tcPr>
          <w:p w:rsidR="00D53DEE" w:rsidRPr="00D53DEE" w:rsidRDefault="00D53DEE" w:rsidP="0081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b/>
                <w:sz w:val="24"/>
                <w:szCs w:val="24"/>
              </w:rPr>
              <w:t>Alerginė astma</w:t>
            </w:r>
          </w:p>
        </w:tc>
        <w:tc>
          <w:tcPr>
            <w:tcW w:w="1417" w:type="dxa"/>
            <w:vMerge w:val="restart"/>
          </w:tcPr>
          <w:p w:rsidR="00D53DEE" w:rsidRPr="00D53DEE" w:rsidRDefault="00D53DEE" w:rsidP="0081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3DEE">
              <w:rPr>
                <w:rFonts w:ascii="Times New Roman" w:hAnsi="Times New Roman" w:cs="Times New Roman"/>
                <w:b/>
                <w:sz w:val="24"/>
                <w:szCs w:val="24"/>
              </w:rPr>
              <w:t>Atopinis</w:t>
            </w:r>
            <w:proofErr w:type="spellEnd"/>
            <w:r w:rsidRPr="00D53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dermatitas</w:t>
            </w:r>
          </w:p>
        </w:tc>
        <w:tc>
          <w:tcPr>
            <w:tcW w:w="1413" w:type="dxa"/>
            <w:vMerge w:val="restart"/>
          </w:tcPr>
          <w:p w:rsidR="00D53DEE" w:rsidRPr="00D53DEE" w:rsidRDefault="00D53DEE" w:rsidP="0081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b/>
                <w:sz w:val="24"/>
                <w:szCs w:val="24"/>
              </w:rPr>
              <w:t>Alerginis rinitas</w:t>
            </w:r>
          </w:p>
        </w:tc>
        <w:tc>
          <w:tcPr>
            <w:tcW w:w="1509" w:type="dxa"/>
            <w:vMerge w:val="restart"/>
          </w:tcPr>
          <w:p w:rsidR="00D53DEE" w:rsidRPr="00D53DEE" w:rsidRDefault="00D53DEE" w:rsidP="0081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b/>
                <w:sz w:val="24"/>
                <w:szCs w:val="24"/>
              </w:rPr>
              <w:t>Alergiška(</w:t>
            </w:r>
            <w:proofErr w:type="spellStart"/>
            <w:r w:rsidRPr="00D53DEE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  <w:proofErr w:type="spellEnd"/>
            <w:r w:rsidRPr="00D53DEE">
              <w:rPr>
                <w:rFonts w:ascii="Times New Roman" w:hAnsi="Times New Roman" w:cs="Times New Roman"/>
                <w:b/>
                <w:sz w:val="24"/>
                <w:szCs w:val="24"/>
              </w:rPr>
              <w:t>) baltymams</w:t>
            </w:r>
          </w:p>
        </w:tc>
        <w:tc>
          <w:tcPr>
            <w:tcW w:w="1412" w:type="dxa"/>
            <w:vMerge w:val="restart"/>
          </w:tcPr>
          <w:p w:rsidR="00D53DEE" w:rsidRPr="00D53DEE" w:rsidRDefault="00D53DEE" w:rsidP="0081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b/>
                <w:sz w:val="24"/>
                <w:szCs w:val="24"/>
              </w:rPr>
              <w:t>Alerginė dilgėlinė</w:t>
            </w:r>
          </w:p>
        </w:tc>
        <w:tc>
          <w:tcPr>
            <w:tcW w:w="1414" w:type="dxa"/>
            <w:vMerge w:val="restart"/>
          </w:tcPr>
          <w:p w:rsidR="00D53DEE" w:rsidRPr="00D53DEE" w:rsidRDefault="00D53DEE" w:rsidP="0081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b/>
                <w:sz w:val="24"/>
                <w:szCs w:val="24"/>
              </w:rPr>
              <w:t>Pastaba:</w:t>
            </w:r>
          </w:p>
          <w:p w:rsidR="00D53DEE" w:rsidRPr="00D53DEE" w:rsidRDefault="00D53DEE" w:rsidP="0081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b/>
                <w:sz w:val="24"/>
                <w:szCs w:val="24"/>
              </w:rPr>
              <w:t>Vaikai pagal amžių</w:t>
            </w:r>
          </w:p>
        </w:tc>
      </w:tr>
      <w:tr w:rsidR="00D53DEE" w:rsidRPr="00D53DEE" w:rsidTr="00D53DEE">
        <w:tc>
          <w:tcPr>
            <w:tcW w:w="1410" w:type="dxa"/>
          </w:tcPr>
          <w:p w:rsidR="00D53DEE" w:rsidRPr="00D53DEE" w:rsidRDefault="00D53DEE" w:rsidP="0081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b/>
                <w:sz w:val="24"/>
                <w:szCs w:val="24"/>
              </w:rPr>
              <w:t>Lopšelio</w:t>
            </w:r>
          </w:p>
        </w:tc>
        <w:tc>
          <w:tcPr>
            <w:tcW w:w="1411" w:type="dxa"/>
          </w:tcPr>
          <w:p w:rsidR="00D53DEE" w:rsidRPr="00D53DEE" w:rsidRDefault="00D53DEE" w:rsidP="0081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b/>
                <w:sz w:val="24"/>
                <w:szCs w:val="24"/>
              </w:rPr>
              <w:t>Darželio</w:t>
            </w:r>
          </w:p>
        </w:tc>
        <w:tc>
          <w:tcPr>
            <w:tcW w:w="1404" w:type="dxa"/>
            <w:vMerge/>
          </w:tcPr>
          <w:p w:rsidR="00D53DEE" w:rsidRPr="00D53DEE" w:rsidRDefault="00D53DEE" w:rsidP="0081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D53DEE" w:rsidRPr="00D53DEE" w:rsidRDefault="00D53DEE" w:rsidP="0081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53DEE" w:rsidRPr="00D53DEE" w:rsidRDefault="00D53DEE" w:rsidP="0081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D53DEE" w:rsidRPr="00D53DEE" w:rsidRDefault="00D53DEE" w:rsidP="0081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D53DEE" w:rsidRPr="00D53DEE" w:rsidRDefault="00D53DEE" w:rsidP="0081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D53DEE" w:rsidRPr="00D53DEE" w:rsidRDefault="00D53DEE" w:rsidP="0081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D53DEE" w:rsidRPr="00D53DEE" w:rsidRDefault="00D53DEE" w:rsidP="0081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40F" w:rsidRPr="00D53DEE" w:rsidTr="0081640F">
        <w:tc>
          <w:tcPr>
            <w:tcW w:w="12801" w:type="dxa"/>
            <w:gridSpan w:val="9"/>
          </w:tcPr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3D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2014 </w:t>
            </w:r>
            <w:proofErr w:type="spellStart"/>
            <w:r w:rsidRPr="00D53D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m.m</w:t>
            </w:r>
            <w:proofErr w:type="spellEnd"/>
            <w:r w:rsidRPr="00D53D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81640F" w:rsidRPr="00D53DEE" w:rsidTr="00D53DEE">
        <w:tc>
          <w:tcPr>
            <w:tcW w:w="1410" w:type="dxa"/>
          </w:tcPr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1" w:type="dxa"/>
          </w:tcPr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9" w:type="dxa"/>
          </w:tcPr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2-3m.v.-2v.</w:t>
            </w:r>
          </w:p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3-4m.v.-6 v.</w:t>
            </w:r>
          </w:p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m.v.-1</w:t>
            </w:r>
            <w:proofErr w:type="spellEnd"/>
            <w:r w:rsidRPr="00D53DEE"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</w:p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5-6m.v.-3v.</w:t>
            </w:r>
          </w:p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6-7m.v.-6v.</w:t>
            </w:r>
          </w:p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Viso : 18 v.</w:t>
            </w:r>
          </w:p>
        </w:tc>
      </w:tr>
      <w:tr w:rsidR="0081640F" w:rsidRPr="00D53DEE" w:rsidTr="0081640F">
        <w:tc>
          <w:tcPr>
            <w:tcW w:w="12801" w:type="dxa"/>
            <w:gridSpan w:val="9"/>
          </w:tcPr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3D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2015m.m.</w:t>
            </w:r>
          </w:p>
        </w:tc>
      </w:tr>
      <w:tr w:rsidR="0081640F" w:rsidRPr="00D53DEE" w:rsidTr="00D53DEE">
        <w:tc>
          <w:tcPr>
            <w:tcW w:w="1410" w:type="dxa"/>
          </w:tcPr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1" w:type="dxa"/>
          </w:tcPr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3" w:type="dxa"/>
          </w:tcPr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9" w:type="dxa"/>
          </w:tcPr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2-3m.v.-5v.</w:t>
            </w:r>
          </w:p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3-4m.v.-1v.</w:t>
            </w:r>
          </w:p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4-5m.v.-5v.</w:t>
            </w:r>
          </w:p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5-6m.v.-4v.</w:t>
            </w:r>
          </w:p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6-7m.v.-3v.</w:t>
            </w:r>
          </w:p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Viso:18v.</w:t>
            </w:r>
          </w:p>
        </w:tc>
      </w:tr>
      <w:tr w:rsidR="0081640F" w:rsidRPr="00D53DEE" w:rsidTr="0081640F">
        <w:tc>
          <w:tcPr>
            <w:tcW w:w="12801" w:type="dxa"/>
            <w:gridSpan w:val="9"/>
          </w:tcPr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3D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2016m.m.</w:t>
            </w:r>
          </w:p>
        </w:tc>
      </w:tr>
      <w:tr w:rsidR="0081640F" w:rsidRPr="00D53DEE" w:rsidTr="00D53DEE">
        <w:tc>
          <w:tcPr>
            <w:tcW w:w="1410" w:type="dxa"/>
          </w:tcPr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1" w:type="dxa"/>
          </w:tcPr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</w:tcPr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9" w:type="dxa"/>
          </w:tcPr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2-3m.v.-3v.</w:t>
            </w:r>
          </w:p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3-4m.v.-5v.</w:t>
            </w:r>
          </w:p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4-5m.v.-3v.</w:t>
            </w:r>
          </w:p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5-6m.v.-5v.</w:t>
            </w:r>
          </w:p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6-7m.v.-1v.</w:t>
            </w:r>
          </w:p>
          <w:p w:rsidR="0081640F" w:rsidRPr="00D53DEE" w:rsidRDefault="0081640F" w:rsidP="0081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E">
              <w:rPr>
                <w:rFonts w:ascii="Times New Roman" w:hAnsi="Times New Roman" w:cs="Times New Roman"/>
                <w:sz w:val="24"/>
                <w:szCs w:val="24"/>
              </w:rPr>
              <w:t>Viso:17v.</w:t>
            </w:r>
          </w:p>
        </w:tc>
      </w:tr>
    </w:tbl>
    <w:p w:rsidR="00D53DEE" w:rsidRDefault="00A25E4F" w:rsidP="00D53DEE">
      <w:pPr>
        <w:spacing w:after="0" w:line="240" w:lineRule="auto"/>
        <w:ind w:left="8280"/>
        <w:rPr>
          <w:rFonts w:ascii="Times New Roman" w:hAnsi="Times New Roman" w:cs="Times New Roman"/>
          <w:sz w:val="24"/>
          <w:szCs w:val="24"/>
        </w:rPr>
      </w:pPr>
      <w:r w:rsidRPr="00D53DEE">
        <w:rPr>
          <w:rFonts w:ascii="Times New Roman" w:hAnsi="Times New Roman" w:cs="Times New Roman"/>
          <w:sz w:val="24"/>
          <w:szCs w:val="24"/>
        </w:rPr>
        <w:t>Paruošė: Kauno lopšelio-darželio „Rasytė“</w:t>
      </w:r>
    </w:p>
    <w:p w:rsidR="00D53DEE" w:rsidRDefault="00A25E4F" w:rsidP="00D53DEE">
      <w:pPr>
        <w:spacing w:after="0" w:line="240" w:lineRule="auto"/>
        <w:ind w:left="8280"/>
        <w:rPr>
          <w:rFonts w:ascii="Times New Roman" w:hAnsi="Times New Roman" w:cs="Times New Roman"/>
          <w:sz w:val="24"/>
          <w:szCs w:val="24"/>
        </w:rPr>
      </w:pPr>
      <w:r w:rsidRPr="00D53DEE">
        <w:rPr>
          <w:rFonts w:ascii="Times New Roman" w:hAnsi="Times New Roman" w:cs="Times New Roman"/>
          <w:sz w:val="24"/>
          <w:szCs w:val="24"/>
        </w:rPr>
        <w:t xml:space="preserve">Direktorė Rita </w:t>
      </w:r>
      <w:r w:rsidR="003A7FED" w:rsidRPr="00D53DEE">
        <w:rPr>
          <w:rFonts w:ascii="Times New Roman" w:hAnsi="Times New Roman" w:cs="Times New Roman"/>
          <w:sz w:val="24"/>
          <w:szCs w:val="24"/>
        </w:rPr>
        <w:t>V</w:t>
      </w:r>
      <w:r w:rsidRPr="00D53DEE">
        <w:rPr>
          <w:rFonts w:ascii="Times New Roman" w:hAnsi="Times New Roman" w:cs="Times New Roman"/>
          <w:sz w:val="24"/>
          <w:szCs w:val="24"/>
        </w:rPr>
        <w:t>aškelienė</w:t>
      </w:r>
    </w:p>
    <w:p w:rsidR="00D53DEE" w:rsidRDefault="003A7FED" w:rsidP="00D53DEE">
      <w:pPr>
        <w:spacing w:after="0" w:line="240" w:lineRule="auto"/>
        <w:ind w:left="8280"/>
        <w:rPr>
          <w:rFonts w:ascii="Times New Roman" w:hAnsi="Times New Roman" w:cs="Times New Roman"/>
          <w:sz w:val="24"/>
          <w:szCs w:val="24"/>
        </w:rPr>
      </w:pPr>
      <w:r w:rsidRPr="00D53DEE">
        <w:rPr>
          <w:rFonts w:ascii="Times New Roman" w:hAnsi="Times New Roman" w:cs="Times New Roman"/>
          <w:sz w:val="24"/>
          <w:szCs w:val="24"/>
        </w:rPr>
        <w:t>2017m. sausis</w:t>
      </w:r>
    </w:p>
    <w:p w:rsidR="00D53DEE" w:rsidRDefault="00D53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7FED" w:rsidRPr="00D53DEE" w:rsidRDefault="003A7FED" w:rsidP="00D53DEE">
      <w:pPr>
        <w:spacing w:after="0" w:line="240" w:lineRule="auto"/>
        <w:ind w:left="8280"/>
        <w:rPr>
          <w:rFonts w:ascii="Times New Roman" w:hAnsi="Times New Roman" w:cs="Times New Roman"/>
          <w:sz w:val="24"/>
          <w:szCs w:val="24"/>
        </w:rPr>
      </w:pPr>
    </w:p>
    <w:sectPr w:rsidR="003A7FED" w:rsidRPr="00D53DEE" w:rsidSect="00D53DEE">
      <w:pgSz w:w="16838" w:h="11906" w:orient="landscape"/>
      <w:pgMar w:top="567" w:right="1701" w:bottom="567" w:left="2552" w:header="567" w:footer="567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60BD"/>
    <w:multiLevelType w:val="hybridMultilevel"/>
    <w:tmpl w:val="214011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A566AC"/>
    <w:rsid w:val="000F73CB"/>
    <w:rsid w:val="001152EF"/>
    <w:rsid w:val="00220F18"/>
    <w:rsid w:val="003A7FED"/>
    <w:rsid w:val="00462901"/>
    <w:rsid w:val="007A130B"/>
    <w:rsid w:val="0081640F"/>
    <w:rsid w:val="00A25E4F"/>
    <w:rsid w:val="00A566AC"/>
    <w:rsid w:val="00D53DEE"/>
    <w:rsid w:val="00DE1B4E"/>
    <w:rsid w:val="00E2400F"/>
    <w:rsid w:val="00EF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6AC"/>
    <w:pPr>
      <w:ind w:left="720"/>
      <w:contextualSpacing/>
    </w:pPr>
  </w:style>
  <w:style w:type="table" w:styleId="TableGrid">
    <w:name w:val="Table Grid"/>
    <w:basedOn w:val="TableNormal"/>
    <w:uiPriority w:val="59"/>
    <w:rsid w:val="007A1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Rastvede</cp:lastModifiedBy>
  <cp:revision>4</cp:revision>
  <dcterms:created xsi:type="dcterms:W3CDTF">2017-04-07T07:19:00Z</dcterms:created>
  <dcterms:modified xsi:type="dcterms:W3CDTF">2017-04-07T11:02:00Z</dcterms:modified>
</cp:coreProperties>
</file>